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DA2B1B" w:rsidRPr="00E564D1" w14:paraId="15C087F5" w14:textId="77777777" w:rsidTr="00E564D1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49E6D4A9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7E4C1790" wp14:editId="249C3044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377934AE" w14:textId="77777777" w:rsidR="00DA2B1B" w:rsidRPr="00E564D1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PRESS RELEASE</w:t>
            </w:r>
          </w:p>
          <w:p w14:paraId="3FE6D685" w14:textId="77777777" w:rsidR="00DA2B1B" w:rsidRPr="00E564D1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Ostrow Wielkopolski, May 2026</w:t>
            </w:r>
          </w:p>
        </w:tc>
      </w:tr>
    </w:tbl>
    <w:p w14:paraId="162C7B1A" w14:textId="77777777" w:rsidR="00DA2B1B" w:rsidRPr="00E564D1" w:rsidRDefault="00DA2B1B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437B57A8" w14:textId="77777777" w:rsidR="00DA2B1B" w:rsidRPr="00E564D1" w:rsidRDefault="00DA2B1B">
      <w:pPr>
        <w:rPr>
          <w:rFonts w:asciiTheme="minorBidi" w:hAnsiTheme="minorBidi" w:cstheme="minorBidi"/>
        </w:rPr>
      </w:pPr>
    </w:p>
    <w:p w14:paraId="6DDE9F3F" w14:textId="77777777" w:rsidR="00DA2B1B" w:rsidRPr="00E564D1" w:rsidRDefault="00000000">
      <w:pPr>
        <w:spacing w:before="80" w:after="80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Georgia" w:hAnsiTheme="minorBidi" w:cstheme="minorBidi"/>
          <w:b/>
          <w:bCs/>
          <w:color w:val="C42B2B"/>
          <w:sz w:val="21"/>
          <w:szCs w:val="21"/>
          <w:lang w:val="en-US"/>
        </w:rPr>
        <w:t>FOR IMMEDIATE RELEASE</w:t>
      </w:r>
    </w:p>
    <w:p w14:paraId="10901E37" w14:textId="5588C2F9" w:rsidR="00DA2B1B" w:rsidRPr="00E564D1" w:rsidRDefault="00000000">
      <w:pPr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Arial" w:hAnsiTheme="minorBidi" w:cstheme="minorBidi"/>
          <w:b/>
          <w:bCs/>
          <w:color w:val="0F1720"/>
          <w:sz w:val="44"/>
          <w:szCs w:val="44"/>
          <w:lang w:val="en-US"/>
        </w:rPr>
        <w:t xml:space="preserve">Cerberus K9 </w:t>
      </w:r>
      <w:r w:rsidR="00E564D1" w:rsidRPr="00E564D1">
        <w:rPr>
          <w:rFonts w:asciiTheme="minorBidi" w:eastAsia="Arial" w:hAnsiTheme="minorBidi" w:cstheme="minorBidi"/>
          <w:b/>
          <w:bCs/>
          <w:color w:val="0F1720"/>
          <w:sz w:val="44"/>
          <w:szCs w:val="44"/>
          <w:lang w:val="en-US"/>
        </w:rPr>
        <w:t>– International Defense Platform</w:t>
      </w:r>
      <w:r w:rsidRPr="00E564D1">
        <w:rPr>
          <w:rFonts w:asciiTheme="minorBidi" w:eastAsia="Arial" w:hAnsiTheme="minorBidi" w:cstheme="minorBidi"/>
          <w:b/>
          <w:bCs/>
          <w:color w:val="0F1720"/>
          <w:sz w:val="44"/>
          <w:szCs w:val="44"/>
          <w:lang w:val="en-US"/>
        </w:rPr>
        <w:t>.</w:t>
      </w:r>
    </w:p>
    <w:p w14:paraId="03E3CDDF" w14:textId="77777777" w:rsidR="00DA2B1B" w:rsidRPr="00E564D1" w:rsidRDefault="00000000">
      <w:pPr>
        <w:spacing w:after="160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Arial" w:hAnsiTheme="minorBidi" w:cstheme="minorBidi"/>
          <w:b/>
          <w:bCs/>
          <w:color w:val="C4922A"/>
          <w:sz w:val="36"/>
          <w:szCs w:val="36"/>
          <w:lang w:val="en-US"/>
        </w:rPr>
        <w:t>June 13–14, Ostrow Wielkopolski, Poland.</w:t>
      </w:r>
    </w:p>
    <w:p w14:paraId="555D85BA" w14:textId="77777777" w:rsidR="00DA2B1B" w:rsidRPr="00E564D1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Following a successful debut that drew 150+ participants from 7 countries and earned coverage from TVN, TVP and Czech Public Television, PACTA K9 Foundation announces the second edition of CERBERUS K9 — Poland's largest and one of the NATO region's premier K9, security and defence training platforms.</w:t>
      </w:r>
    </w:p>
    <w:p w14:paraId="7FE026BB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p w14:paraId="553ABEEE" w14:textId="77777777" w:rsidR="00DA2B1B" w:rsidRPr="00E564D1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The event takes place on 13 and 14 June 2026 in Ostrow Wielkopolski across five confirmed venues: 3MK Arena (ul. Andrzeja Kowalczyka 1), Military School, City Stadium, PKN Orlen industrial infrastructure and OSIR Piaski-Szczygliczka recreation complex. Registration: tickets.pactak9.org</w:t>
      </w:r>
    </w:p>
    <w:p w14:paraId="49BB98FC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p w14:paraId="3CE8E44C" w14:textId="77777777" w:rsidR="00DA2B1B" w:rsidRPr="00E564D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>What's new in 2026</w:t>
      </w:r>
    </w:p>
    <w:p w14:paraId="4D8B0EE6" w14:textId="4F30CF67" w:rsidR="00DA2B1B" w:rsidRPr="00E564D1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The 2026 edition expands the format with new international delegations, more instructors and new modules. 32 instructors, decoys and speakers from 8 countries will lead 10 parallel </w:t>
      </w:r>
      <w:r w:rsid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panels</w:t>
      </w:r>
      <w:r w:rsidRP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across two intensive days.</w:t>
      </w:r>
    </w:p>
    <w:p w14:paraId="6AC77ED8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p w14:paraId="025A16E3" w14:textId="77777777" w:rsidR="00DA2B1B" w:rsidRPr="00E564D1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Confirmed international delegations include: JSPEC Marinha Portuguesa — Destacamento de Acções Especiais (Portuguese Navy Special Operations), Mestská Polícia (Slovakia), Polish Armed Forces (detection and SAR dogs), Railway Protection Guard (SOK, Poland) and Büntetés-végrehajtás (Hungary). The programme adds a full-scale terrorist attack simulation — a new module placing civilians and uniformed services in a single tactical scenario.</w:t>
      </w:r>
    </w:p>
    <w:p w14:paraId="552CC407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1"/>
        <w:gridCol w:w="2391"/>
        <w:gridCol w:w="2392"/>
        <w:gridCol w:w="2392"/>
      </w:tblGrid>
      <w:tr w:rsidR="00DA2B1B" w:rsidRPr="00E564D1" w14:paraId="194BCC20" w14:textId="77777777">
        <w:tblPrEx>
          <w:tblCellMar>
            <w:top w:w="0" w:type="dxa"/>
            <w:bottom w:w="0" w:type="dxa"/>
          </w:tblCellMar>
        </w:tblPrEx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316917EA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250+</w:t>
            </w:r>
          </w:p>
          <w:p w14:paraId="27C72E8C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PLANNED PARTICIPANTS</w:t>
            </w:r>
          </w:p>
        </w:tc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1F516FBA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15+</w:t>
            </w:r>
          </w:p>
          <w:p w14:paraId="1237F542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NATO / EU COUNTRIES</w:t>
            </w:r>
          </w:p>
        </w:tc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07C8B1C8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32</w:t>
            </w:r>
          </w:p>
          <w:p w14:paraId="3959001A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INSTRUCTORS</w:t>
            </w:r>
          </w:p>
        </w:tc>
        <w:tc>
          <w:tcPr>
            <w:tcW w:w="2391" w:type="dxa"/>
            <w:shd w:val="clear" w:color="auto" w:fill="0F1720"/>
            <w:tcMar>
              <w:top w:w="160" w:type="dxa"/>
              <w:left w:w="60" w:type="dxa"/>
              <w:bottom w:w="160" w:type="dxa"/>
              <w:right w:w="60" w:type="dxa"/>
            </w:tcMar>
          </w:tcPr>
          <w:p w14:paraId="2665B2FF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C4922A"/>
                <w:sz w:val="48"/>
                <w:szCs w:val="48"/>
              </w:rPr>
              <w:t>8</w:t>
            </w:r>
          </w:p>
          <w:p w14:paraId="2690BA67" w14:textId="77777777" w:rsidR="00DA2B1B" w:rsidRPr="00E564D1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NATIONS REPRESENTED</w:t>
            </w:r>
          </w:p>
        </w:tc>
      </w:tr>
    </w:tbl>
    <w:p w14:paraId="0BE29EC7" w14:textId="77777777" w:rsidR="00DA2B1B" w:rsidRPr="00E564D1" w:rsidRDefault="00DA2B1B">
      <w:pPr>
        <w:rPr>
          <w:rFonts w:asciiTheme="minorBidi" w:hAnsiTheme="minorBidi" w:cstheme="minorBidi"/>
        </w:rPr>
      </w:pPr>
    </w:p>
    <w:p w14:paraId="0FF1DFC9" w14:textId="77777777" w:rsidR="00DA2B1B" w:rsidRPr="00E564D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E564D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Programme — 10 training tracks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DA2B1B" w:rsidRPr="00E564D1" w14:paraId="25C59E0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D22CAEE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Defence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ACFED0B" w14:textId="0A5C8FFE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Two groups in parallel — lead: Robert 'Lopez' Kopyto (</w:t>
            </w:r>
            <w:r w:rsid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former </w:t>
            </w: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JWK operator)</w:t>
            </w:r>
            <w:r w:rsid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and Paweł ‘Domel’ Domański (former JWK operator)</w:t>
            </w: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. Decoys from PL, SK, BY, HU, BE, USA, CZ.</w:t>
            </w:r>
          </w:p>
        </w:tc>
      </w:tr>
      <w:tr w:rsidR="00DA2B1B" w:rsidRPr="00E564D1" w14:paraId="566405C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94B727E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Detection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E74155A" w14:textId="2EB8E29D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High-energy materials &amp; prohibited substances — lead: Łukasz 'Majki' Majkut (</w:t>
            </w:r>
            <w:r w:rsid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former </w:t>
            </w: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Special Military Police)</w:t>
            </w:r>
          </w:p>
        </w:tc>
      </w:tr>
      <w:tr w:rsidR="00DA2B1B" w:rsidRPr="00E564D1" w14:paraId="04129FC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63E3BDE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SAR/Track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C8BA3AB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Real forest and urban search scenarios — leads: Dorota Poklękowska, Krystian Chim</w:t>
            </w:r>
          </w:p>
        </w:tc>
      </w:tr>
      <w:tr w:rsidR="00DA2B1B" w:rsidRPr="00E564D1" w14:paraId="744921F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9895CA7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TCCC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5B46310" w14:textId="59E4EDC4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Tactical Combat Casualty Care — instructors: Filip</w:t>
            </w:r>
            <w:r w:rsid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‘Fifi’</w:t>
            </w: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White, Piotr Koza, Rafał 'Szrama' Rassek</w:t>
            </w:r>
          </w:p>
        </w:tc>
      </w:tr>
      <w:tr w:rsidR="00DA2B1B" w:rsidRPr="00E564D1" w14:paraId="1FB20CA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4A91A09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lastRenderedPageBreak/>
              <w:t>TCCC-K9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6589752" w14:textId="59D496BB" w:rsidR="00DA2B1B" w:rsidRPr="00E564D1" w:rsidRDefault="00E564D1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Tactical Combat Casualty Care </w:t>
            </w:r>
            <w:r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for K9 </w:t>
            </w:r>
            <w:r w:rsidR="00000000"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— Marta Mazur</w:t>
            </w:r>
          </w:p>
        </w:tc>
      </w:tr>
      <w:tr w:rsidR="00DA2B1B" w:rsidRPr="00E564D1" w14:paraId="570692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C9BBFFB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UAV / Drones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E20AFD6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Unmanned aerial systems — FREE admission</w:t>
            </w:r>
          </w:p>
        </w:tc>
      </w:tr>
      <w:tr w:rsidR="00DA2B1B" w:rsidRPr="00E564D1" w14:paraId="60E512D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2354925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Conference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143CB8F" w14:textId="78C83A7A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4 panels: M</w:t>
            </w:r>
            <w:r w:rsidR="00E564D1">
              <w:rPr>
                <w:rFonts w:asciiTheme="minorBidi" w:eastAsia="Georgia" w:hAnsiTheme="minorBidi" w:cstheme="minorBidi"/>
                <w:color w:val="2B3540"/>
              </w:rPr>
              <w:t>irosław</w:t>
            </w:r>
            <w:r w:rsidRPr="00E564D1">
              <w:rPr>
                <w:rFonts w:asciiTheme="minorBidi" w:eastAsia="Georgia" w:hAnsiTheme="minorBidi" w:cstheme="minorBidi"/>
                <w:color w:val="2B3540"/>
              </w:rPr>
              <w:t xml:space="preserve"> Kuświk, P</w:t>
            </w:r>
            <w:r w:rsidR="00E564D1">
              <w:rPr>
                <w:rFonts w:asciiTheme="minorBidi" w:eastAsia="Georgia" w:hAnsiTheme="minorBidi" w:cstheme="minorBidi"/>
                <w:color w:val="2B3540"/>
              </w:rPr>
              <w:t>iort</w:t>
            </w:r>
            <w:r w:rsidRPr="00E564D1">
              <w:rPr>
                <w:rFonts w:asciiTheme="minorBidi" w:eastAsia="Georgia" w:hAnsiTheme="minorBidi" w:cstheme="minorBidi"/>
                <w:color w:val="2B3540"/>
              </w:rPr>
              <w:t xml:space="preserve"> Peksa, M</w:t>
            </w:r>
            <w:r w:rsidR="00E564D1">
              <w:rPr>
                <w:rFonts w:asciiTheme="minorBidi" w:eastAsia="Georgia" w:hAnsiTheme="minorBidi" w:cstheme="minorBidi"/>
                <w:color w:val="2B3540"/>
              </w:rPr>
              <w:t>ariusz</w:t>
            </w:r>
            <w:r w:rsidRPr="00E564D1">
              <w:rPr>
                <w:rFonts w:asciiTheme="minorBidi" w:eastAsia="Georgia" w:hAnsiTheme="minorBidi" w:cstheme="minorBidi"/>
                <w:color w:val="2B3540"/>
              </w:rPr>
              <w:t xml:space="preserve"> Urbaniak</w:t>
            </w:r>
            <w:r w:rsidR="00E564D1">
              <w:rPr>
                <w:rFonts w:asciiTheme="minorBidi" w:eastAsia="Georgia" w:hAnsiTheme="minorBidi" w:cstheme="minorBidi"/>
                <w:color w:val="2B3540"/>
              </w:rPr>
              <w:t xml:space="preserve">, </w:t>
            </w:r>
            <w:r w:rsidRPr="00E564D1">
              <w:rPr>
                <w:rFonts w:asciiTheme="minorBidi" w:eastAsia="Georgia" w:hAnsiTheme="minorBidi" w:cstheme="minorBidi"/>
                <w:color w:val="2B3540"/>
              </w:rPr>
              <w:t>K</w:t>
            </w:r>
            <w:r w:rsidR="00E564D1">
              <w:rPr>
                <w:rFonts w:asciiTheme="minorBidi" w:eastAsia="Georgia" w:hAnsiTheme="minorBidi" w:cstheme="minorBidi"/>
                <w:color w:val="2B3540"/>
              </w:rPr>
              <w:t>rzysztof</w:t>
            </w:r>
            <w:r w:rsidRPr="00E564D1">
              <w:rPr>
                <w:rFonts w:asciiTheme="minorBidi" w:eastAsia="Georgia" w:hAnsiTheme="minorBidi" w:cstheme="minorBidi"/>
                <w:color w:val="2B3540"/>
              </w:rPr>
              <w:t xml:space="preserve"> Papadis — FREE</w:t>
            </w:r>
          </w:p>
        </w:tc>
      </w:tr>
      <w:tr w:rsidR="00DA2B1B" w:rsidRPr="00E564D1" w14:paraId="4B709E3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F11103C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Hardest Hit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CA89BDF" w14:textId="18C5B691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K9 defence competition — FREE </w:t>
            </w:r>
          </w:p>
        </w:tc>
      </w:tr>
      <w:tr w:rsidR="00DA2B1B" w:rsidRPr="00E564D1" w14:paraId="1EB3AAD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A719205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Observer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1FBA9F3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Full access to all training groups as observer</w:t>
            </w:r>
          </w:p>
        </w:tc>
      </w:tr>
      <w:tr w:rsidR="00DA2B1B" w:rsidRPr="00E564D1" w14:paraId="63642DD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DADD298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First Aid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074FEEA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WOPR Ostrow — FREE, no registration, both days</w:t>
            </w:r>
          </w:p>
        </w:tc>
      </w:tr>
    </w:tbl>
    <w:p w14:paraId="153FCBAE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p w14:paraId="4B7590A0" w14:textId="77777777" w:rsidR="00DA2B1B" w:rsidRPr="00E564D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E564D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Ticket prices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DA2B1B" w:rsidRPr="00E564D1" w14:paraId="718015B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83A2FBA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Defence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B45D819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PLN 800 — 58 available (as of 14.05.2026)</w:t>
            </w:r>
          </w:p>
        </w:tc>
      </w:tr>
      <w:tr w:rsidR="00DA2B1B" w:rsidRPr="00E564D1" w14:paraId="5EC746F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9CDF734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Detection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D916B1E" w14:textId="73AFF20E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PLN 800 — 18 available</w:t>
            </w:r>
            <w:r w:rsidR="00E564D1" w:rsidRPr="00E564D1">
              <w:rPr>
                <w:rFonts w:asciiTheme="minorBidi" w:eastAsia="Georgia" w:hAnsiTheme="minorBidi" w:cstheme="minorBidi"/>
                <w:color w:val="2B3540"/>
              </w:rPr>
              <w:t xml:space="preserve"> (as of 14.05.2026)</w:t>
            </w:r>
          </w:p>
        </w:tc>
      </w:tr>
      <w:tr w:rsidR="00DA2B1B" w:rsidRPr="00E564D1" w14:paraId="3DE7937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DF9A515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K9 SAR/Track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D3ED114" w14:textId="620A786E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PLN 800 — 19 available</w:t>
            </w:r>
            <w:r w:rsidR="00E564D1" w:rsidRPr="00E564D1">
              <w:rPr>
                <w:rFonts w:asciiTheme="minorBidi" w:eastAsia="Georgia" w:hAnsiTheme="minorBidi" w:cstheme="minorBidi"/>
                <w:color w:val="2B3540"/>
              </w:rPr>
              <w:t xml:space="preserve"> (as of 14.05.2026)</w:t>
            </w:r>
          </w:p>
        </w:tc>
      </w:tr>
      <w:tr w:rsidR="00DA2B1B" w:rsidRPr="00E564D1" w14:paraId="7536692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810A2E7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Observer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14668FC" w14:textId="38725100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PLN 600 — 97 available</w:t>
            </w:r>
            <w:r w:rsidR="00E564D1" w:rsidRPr="00E564D1">
              <w:rPr>
                <w:rFonts w:asciiTheme="minorBidi" w:eastAsia="Georgia" w:hAnsiTheme="minorBidi" w:cstheme="minorBidi"/>
                <w:color w:val="2B3540"/>
              </w:rPr>
              <w:t xml:space="preserve"> (as of 14.05.2026)</w:t>
            </w:r>
          </w:p>
        </w:tc>
      </w:tr>
      <w:tr w:rsidR="00DA2B1B" w:rsidRPr="00E564D1" w14:paraId="78F338A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36C122C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TCCC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401ED24" w14:textId="77F67F3F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PLN 200 — 30 available</w:t>
            </w:r>
            <w:r w:rsidR="00E564D1" w:rsidRPr="00E564D1">
              <w:rPr>
                <w:rFonts w:asciiTheme="minorBidi" w:eastAsia="Georgia" w:hAnsiTheme="minorBidi" w:cstheme="minorBidi"/>
                <w:color w:val="2B3540"/>
              </w:rPr>
              <w:t xml:space="preserve"> (as of 14.05.2026)</w:t>
            </w:r>
          </w:p>
        </w:tc>
      </w:tr>
      <w:tr w:rsidR="00DA2B1B" w:rsidRPr="00E564D1" w14:paraId="6B02C68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5D1F9F9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Hardest Hit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36F970F" w14:textId="59A0A334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FREE</w:t>
            </w:r>
          </w:p>
        </w:tc>
      </w:tr>
      <w:tr w:rsidR="00DA2B1B" w:rsidRPr="00E564D1" w14:paraId="2DF3450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4863B92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Drones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CA841DC" w14:textId="421AE5D3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FREE — 30 places</w:t>
            </w:r>
            <w:r w:rsidR="00E564D1" w:rsidRPr="00E564D1">
              <w:rPr>
                <w:rFonts w:asciiTheme="minorBidi" w:eastAsia="Georgia" w:hAnsiTheme="minorBidi" w:cstheme="minorBidi"/>
                <w:color w:val="2B3540"/>
              </w:rPr>
              <w:t xml:space="preserve"> (as of 14.05.2026)</w:t>
            </w:r>
          </w:p>
        </w:tc>
      </w:tr>
      <w:tr w:rsidR="00DA2B1B" w:rsidRPr="00E564D1" w14:paraId="2C253C7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8ABE88B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Conference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60515E2" w14:textId="1CB4F295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FREE — 40 places</w:t>
            </w:r>
            <w:r w:rsidR="00E564D1" w:rsidRPr="00E564D1">
              <w:rPr>
                <w:rFonts w:asciiTheme="minorBidi" w:eastAsia="Georgia" w:hAnsiTheme="minorBidi" w:cstheme="minorBidi"/>
                <w:color w:val="2B3540"/>
              </w:rPr>
              <w:t xml:space="preserve"> (as of 14.05.2026)</w:t>
            </w:r>
          </w:p>
        </w:tc>
      </w:tr>
      <w:tr w:rsidR="00DA2B1B" w:rsidRPr="00E564D1" w14:paraId="15C0334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B8D985E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VIP / Press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21B20A4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FREE — voucher from: sebastian@pactak9.org</w:t>
            </w:r>
          </w:p>
        </w:tc>
      </w:tr>
    </w:tbl>
    <w:p w14:paraId="097B323D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DA2B1B" w:rsidRPr="00E564D1" w14:paraId="62244D16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16" w:space="0" w:color="C4922A"/>
            </w:tcBorders>
            <w:shd w:val="clear" w:color="auto" w:fill="F4F0E8"/>
            <w:tcMar>
              <w:top w:w="120" w:type="dxa"/>
              <w:left w:w="240" w:type="dxa"/>
              <w:bottom w:w="40" w:type="dxa"/>
              <w:right w:w="240" w:type="dxa"/>
            </w:tcMar>
          </w:tcPr>
          <w:p w14:paraId="5642F7AB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i/>
                <w:iCs/>
                <w:color w:val="1E2B38"/>
                <w:sz w:val="22"/>
                <w:szCs w:val="22"/>
                <w:lang w:val="en-US"/>
              </w:rPr>
              <w:t>"CERBERUS K9 was built around a simple idea: create a place where a police officer, a soldier and a civilian learn from each other. The knowledge you take away here doesn't come from textbooks — it comes from people who have used it in real situations."</w:t>
            </w:r>
          </w:p>
        </w:tc>
      </w:tr>
      <w:tr w:rsidR="00DA2B1B" w:rsidRPr="00E564D1" w14:paraId="2576F0D1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16" w:space="0" w:color="C4922A"/>
            </w:tcBorders>
            <w:shd w:val="clear" w:color="auto" w:fill="F4F0E8"/>
            <w:tcMar>
              <w:top w:w="0" w:type="dxa"/>
              <w:left w:w="240" w:type="dxa"/>
              <w:bottom w:w="120" w:type="dxa"/>
              <w:right w:w="240" w:type="dxa"/>
            </w:tcMar>
          </w:tcPr>
          <w:p w14:paraId="25AE2966" w14:textId="67A44948" w:rsidR="00DA2B1B" w:rsidRPr="00E564D1" w:rsidRDefault="00000000">
            <w:pPr>
              <w:jc w:val="right"/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en-US"/>
              </w:rPr>
              <w:t xml:space="preserve">— </w:t>
            </w:r>
            <w:r w:rsidR="00E564D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en-US"/>
              </w:rPr>
              <w:t>Sebastian Bożek</w:t>
            </w:r>
            <w:r w:rsidRPr="00E564D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en-US"/>
              </w:rPr>
              <w:t xml:space="preserve">, </w:t>
            </w:r>
            <w:r w:rsidR="00E564D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en-US"/>
              </w:rPr>
              <w:t>Vicep</w:t>
            </w:r>
            <w:r w:rsidRPr="00E564D1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en-US"/>
              </w:rPr>
              <w:t>resident, PACTA K9 Foundation</w:t>
            </w:r>
          </w:p>
        </w:tc>
      </w:tr>
    </w:tbl>
    <w:p w14:paraId="5F0155B2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p w14:paraId="51416A5A" w14:textId="77777777" w:rsidR="00DA2B1B" w:rsidRPr="00E564D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E564D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2025 edition — by the numbers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DA2B1B" w:rsidRPr="00E564D1" w14:paraId="5DF7F0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599CC9F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Participants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84BC602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150+</w:t>
            </w:r>
          </w:p>
        </w:tc>
      </w:tr>
      <w:tr w:rsidR="00DA2B1B" w:rsidRPr="00E564D1" w14:paraId="166879B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BDEAE0A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Working dogs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8C771DF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80</w:t>
            </w:r>
          </w:p>
        </w:tc>
      </w:tr>
      <w:tr w:rsidR="00DA2B1B" w:rsidRPr="00E564D1" w14:paraId="3DB43A9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1122524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Countries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027B0BD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7 — Poland, Lithuania, Slovakia, Slovenia, Hungary, Czech Republic + others</w:t>
            </w:r>
          </w:p>
        </w:tc>
      </w:tr>
      <w:tr w:rsidR="00DA2B1B" w:rsidRPr="00E564D1" w14:paraId="5A92258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639B842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Innovation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F5E954B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Poland's first-ever HARDEST HIT competition</w:t>
            </w:r>
          </w:p>
        </w:tc>
      </w:tr>
      <w:tr w:rsidR="00DA2B1B" w:rsidRPr="00E564D1" w14:paraId="670DD1B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3B595BD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Media patron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83E3F43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Polska Zbrojna (Military Publishing Institute, MoD)</w:t>
            </w:r>
          </w:p>
        </w:tc>
      </w:tr>
      <w:tr w:rsidR="00DA2B1B" w:rsidRPr="00E564D1" w14:paraId="41003C1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8344F27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Broadcast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9CD3894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TVN Fakty, TVP Panorama, Polish Radio, Gdansk Radio, Czech Public Television</w:t>
            </w:r>
          </w:p>
        </w:tc>
      </w:tr>
    </w:tbl>
    <w:p w14:paraId="410E0C48" w14:textId="77777777" w:rsidR="00DA2B1B" w:rsidRPr="00E564D1" w:rsidRDefault="00DA2B1B">
      <w:pPr>
        <w:rPr>
          <w:rFonts w:asciiTheme="minorBidi" w:hAnsiTheme="minorBidi" w:cstheme="minorBidi"/>
        </w:rPr>
      </w:pPr>
    </w:p>
    <w:p w14:paraId="52F9FC66" w14:textId="77777777" w:rsidR="00DA2B1B" w:rsidRPr="00E564D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>Partner hotel</w:t>
      </w:r>
    </w:p>
    <w:p w14:paraId="5B54B184" w14:textId="77777777" w:rsidR="00DA2B1B" w:rsidRPr="00E564D1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E564D1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The official partner hotel for CERBERUS K9 2026 is Hotel Borowianka, ul. Limanowskiego 134, Ostrow Wielkopolski. Negotiated rate for participants: PLN 210 per night including breakfast and dinner. Reservations by phone: +48 62 735 36 66 or +48 519 545 396, reference code: CERBERUS. Details: www.borowianka.pl</w:t>
      </w:r>
    </w:p>
    <w:p w14:paraId="5B2AF456" w14:textId="77777777" w:rsidR="00DA2B1B" w:rsidRPr="00E564D1" w:rsidRDefault="00DA2B1B">
      <w:pPr>
        <w:rPr>
          <w:rFonts w:asciiTheme="minorBidi" w:hAnsiTheme="minorBidi" w:cstheme="minorBidi"/>
          <w:lang w:val="en-US"/>
        </w:rPr>
      </w:pPr>
    </w:p>
    <w:p w14:paraId="19EC69DA" w14:textId="77777777" w:rsidR="00DA2B1B" w:rsidRPr="00E564D1" w:rsidRDefault="00DA2B1B">
      <w:pPr>
        <w:pBdr>
          <w:bottom w:val="single" w:sz="2" w:space="1" w:color="D8DEE4"/>
        </w:pBdr>
        <w:spacing w:before="80" w:after="80"/>
        <w:rPr>
          <w:rFonts w:asciiTheme="minorBidi" w:hAnsiTheme="minorBidi" w:cstheme="minorBidi"/>
          <w:lang w:val="en-US"/>
        </w:rPr>
      </w:pPr>
    </w:p>
    <w:p w14:paraId="1DA5852C" w14:textId="77777777" w:rsidR="00DA2B1B" w:rsidRPr="00E564D1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E564D1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Media contact &amp; accreditation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DA2B1B" w:rsidRPr="00E564D1" w14:paraId="1201721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1F2AC91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Contact: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5D330BD" w14:textId="77777777" w:rsidR="00DA2B1B" w:rsidRPr="00E564D1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  <w:lang w:val="en-US"/>
              </w:rPr>
              <w:t>Sebastian Bożek — Vice-President, PACTA K9 Foundation</w:t>
            </w:r>
          </w:p>
        </w:tc>
      </w:tr>
      <w:tr w:rsidR="00DA2B1B" w:rsidRPr="00E564D1" w14:paraId="253FF75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C82B55E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Email: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D74CF43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sebastian@pactak9.org</w:t>
            </w:r>
          </w:p>
        </w:tc>
      </w:tr>
      <w:tr w:rsidR="00DA2B1B" w:rsidRPr="00E564D1" w14:paraId="6BC2795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2006859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Phone: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4AFEA77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+48 695 637 907</w:t>
            </w:r>
          </w:p>
        </w:tc>
      </w:tr>
      <w:tr w:rsidR="00DA2B1B" w:rsidRPr="00E564D1" w14:paraId="3F6369D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EB5316F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Response: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8361F81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within 24 hours</w:t>
            </w:r>
          </w:p>
        </w:tc>
      </w:tr>
      <w:tr w:rsidR="00DA2B1B" w:rsidRPr="00E564D1" w14:paraId="11022ED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3E005A4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Accreditation: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44548AF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by email only — deadline: 30.05.2026</w:t>
            </w:r>
          </w:p>
        </w:tc>
      </w:tr>
      <w:tr w:rsidR="00DA2B1B" w:rsidRPr="00E564D1" w14:paraId="2FEC929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BCB38E9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Registration: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E52F778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tickets.pactak9.org</w:t>
            </w:r>
          </w:p>
        </w:tc>
      </w:tr>
      <w:tr w:rsidR="00DA2B1B" w:rsidRPr="00E564D1" w14:paraId="35C4DBA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1C1203F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Website: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8FEE5DC" w14:textId="77777777" w:rsidR="00DA2B1B" w:rsidRPr="00E564D1" w:rsidRDefault="00000000">
            <w:pPr>
              <w:rPr>
                <w:rFonts w:asciiTheme="minorBidi" w:hAnsiTheme="minorBidi" w:cstheme="minorBidi"/>
              </w:rPr>
            </w:pPr>
            <w:r w:rsidRPr="00E564D1">
              <w:rPr>
                <w:rFonts w:asciiTheme="minorBidi" w:eastAsia="Georgia" w:hAnsiTheme="minorBidi" w:cstheme="minorBidi"/>
                <w:color w:val="2B3540"/>
              </w:rPr>
              <w:t>cerberusk9.org</w:t>
            </w:r>
          </w:p>
        </w:tc>
      </w:tr>
    </w:tbl>
    <w:p w14:paraId="5C2B4805" w14:textId="77777777" w:rsidR="00DA2B1B" w:rsidRPr="00E564D1" w:rsidRDefault="00DA2B1B">
      <w:pPr>
        <w:rPr>
          <w:rFonts w:asciiTheme="minorBidi" w:hAnsiTheme="minorBidi" w:cstheme="minorBidi"/>
        </w:rPr>
      </w:pPr>
    </w:p>
    <w:p w14:paraId="0376C40F" w14:textId="77777777" w:rsidR="00DA2B1B" w:rsidRPr="00E564D1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E564D1">
        <w:rPr>
          <w:rFonts w:asciiTheme="minorBidi" w:eastAsia="Georgia" w:hAnsiTheme="minorBidi" w:cstheme="minorBidi"/>
          <w:color w:val="5A6A7A"/>
          <w:sz w:val="21"/>
          <w:szCs w:val="21"/>
          <w:lang w:val="en-US"/>
        </w:rPr>
        <w:t xml:space="preserve">PACTA K9 Foundation · KRS: 0001219121 · VAT: PL6222869581 · ul. </w:t>
      </w:r>
      <w:r w:rsidRPr="00E564D1">
        <w:rPr>
          <w:rFonts w:asciiTheme="minorBidi" w:eastAsia="Georgia" w:hAnsiTheme="minorBidi" w:cstheme="minorBidi"/>
          <w:color w:val="5A6A7A"/>
          <w:sz w:val="21"/>
          <w:szCs w:val="21"/>
        </w:rPr>
        <w:t>Odolanowska 17, 63-400 Topola Mała, Poland</w:t>
      </w:r>
    </w:p>
    <w:sectPr w:rsidR="00DA2B1B" w:rsidRPr="00E564D1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5150" w14:textId="77777777" w:rsidR="00C01D0F" w:rsidRDefault="00C01D0F">
      <w:r>
        <w:separator/>
      </w:r>
    </w:p>
  </w:endnote>
  <w:endnote w:type="continuationSeparator" w:id="0">
    <w:p w14:paraId="41D58D85" w14:textId="77777777" w:rsidR="00C01D0F" w:rsidRDefault="00C0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A90A" w14:textId="77777777" w:rsidR="00DA2B1B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E564D1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7BB8" w14:textId="77777777" w:rsidR="00C01D0F" w:rsidRDefault="00C01D0F">
      <w:r>
        <w:separator/>
      </w:r>
    </w:p>
  </w:footnote>
  <w:footnote w:type="continuationSeparator" w:id="0">
    <w:p w14:paraId="33C16B82" w14:textId="77777777" w:rsidR="00C01D0F" w:rsidRDefault="00C01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3532"/>
    <w:multiLevelType w:val="hybridMultilevel"/>
    <w:tmpl w:val="E1B44F66"/>
    <w:lvl w:ilvl="0" w:tplc="8814C9D2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2F62481E">
      <w:numFmt w:val="decimal"/>
      <w:lvlText w:val=""/>
      <w:lvlJc w:val="left"/>
    </w:lvl>
    <w:lvl w:ilvl="2" w:tplc="1ABCEFC2">
      <w:numFmt w:val="decimal"/>
      <w:lvlText w:val=""/>
      <w:lvlJc w:val="left"/>
    </w:lvl>
    <w:lvl w:ilvl="3" w:tplc="764818B4">
      <w:numFmt w:val="decimal"/>
      <w:lvlText w:val=""/>
      <w:lvlJc w:val="left"/>
    </w:lvl>
    <w:lvl w:ilvl="4" w:tplc="FA1C9BEE">
      <w:numFmt w:val="decimal"/>
      <w:lvlText w:val=""/>
      <w:lvlJc w:val="left"/>
    </w:lvl>
    <w:lvl w:ilvl="5" w:tplc="8F009E12">
      <w:numFmt w:val="decimal"/>
      <w:lvlText w:val=""/>
      <w:lvlJc w:val="left"/>
    </w:lvl>
    <w:lvl w:ilvl="6" w:tplc="86167444">
      <w:numFmt w:val="decimal"/>
      <w:lvlText w:val=""/>
      <w:lvlJc w:val="left"/>
    </w:lvl>
    <w:lvl w:ilvl="7" w:tplc="D2F45064">
      <w:numFmt w:val="decimal"/>
      <w:lvlText w:val=""/>
      <w:lvlJc w:val="left"/>
    </w:lvl>
    <w:lvl w:ilvl="8" w:tplc="718EB092">
      <w:numFmt w:val="decimal"/>
      <w:lvlText w:val=""/>
      <w:lvlJc w:val="left"/>
    </w:lvl>
  </w:abstractNum>
  <w:abstractNum w:abstractNumId="1" w15:restartNumberingAfterBreak="0">
    <w:nsid w:val="07E645F1"/>
    <w:multiLevelType w:val="hybridMultilevel"/>
    <w:tmpl w:val="1FF663A8"/>
    <w:lvl w:ilvl="0" w:tplc="A49EE748">
      <w:start w:val="1"/>
      <w:numFmt w:val="bullet"/>
      <w:lvlText w:val="●"/>
      <w:lvlJc w:val="left"/>
      <w:pPr>
        <w:ind w:left="720" w:hanging="360"/>
      </w:pPr>
    </w:lvl>
    <w:lvl w:ilvl="1" w:tplc="3E689ADC">
      <w:start w:val="1"/>
      <w:numFmt w:val="bullet"/>
      <w:lvlText w:val="○"/>
      <w:lvlJc w:val="left"/>
      <w:pPr>
        <w:ind w:left="1440" w:hanging="360"/>
      </w:pPr>
    </w:lvl>
    <w:lvl w:ilvl="2" w:tplc="99140CE8">
      <w:start w:val="1"/>
      <w:numFmt w:val="bullet"/>
      <w:lvlText w:val="■"/>
      <w:lvlJc w:val="left"/>
      <w:pPr>
        <w:ind w:left="2160" w:hanging="360"/>
      </w:pPr>
    </w:lvl>
    <w:lvl w:ilvl="3" w:tplc="9EC442D6">
      <w:start w:val="1"/>
      <w:numFmt w:val="bullet"/>
      <w:lvlText w:val="●"/>
      <w:lvlJc w:val="left"/>
      <w:pPr>
        <w:ind w:left="2880" w:hanging="360"/>
      </w:pPr>
    </w:lvl>
    <w:lvl w:ilvl="4" w:tplc="6AAA56CA">
      <w:start w:val="1"/>
      <w:numFmt w:val="bullet"/>
      <w:lvlText w:val="○"/>
      <w:lvlJc w:val="left"/>
      <w:pPr>
        <w:ind w:left="3600" w:hanging="360"/>
      </w:pPr>
    </w:lvl>
    <w:lvl w:ilvl="5" w:tplc="0C742B36">
      <w:start w:val="1"/>
      <w:numFmt w:val="bullet"/>
      <w:lvlText w:val="■"/>
      <w:lvlJc w:val="left"/>
      <w:pPr>
        <w:ind w:left="4320" w:hanging="360"/>
      </w:pPr>
    </w:lvl>
    <w:lvl w:ilvl="6" w:tplc="20F6F37C">
      <w:start w:val="1"/>
      <w:numFmt w:val="bullet"/>
      <w:lvlText w:val="●"/>
      <w:lvlJc w:val="left"/>
      <w:pPr>
        <w:ind w:left="5040" w:hanging="360"/>
      </w:pPr>
    </w:lvl>
    <w:lvl w:ilvl="7" w:tplc="8A5C8950">
      <w:start w:val="1"/>
      <w:numFmt w:val="bullet"/>
      <w:lvlText w:val="●"/>
      <w:lvlJc w:val="left"/>
      <w:pPr>
        <w:ind w:left="5760" w:hanging="360"/>
      </w:pPr>
    </w:lvl>
    <w:lvl w:ilvl="8" w:tplc="59101DD0">
      <w:start w:val="1"/>
      <w:numFmt w:val="bullet"/>
      <w:lvlText w:val="●"/>
      <w:lvlJc w:val="left"/>
      <w:pPr>
        <w:ind w:left="6480" w:hanging="360"/>
      </w:pPr>
    </w:lvl>
  </w:abstractNum>
  <w:num w:numId="1" w16cid:durableId="8743909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1B"/>
    <w:rsid w:val="00391225"/>
    <w:rsid w:val="00C01D0F"/>
    <w:rsid w:val="00DA2B1B"/>
    <w:rsid w:val="00E5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E144C"/>
  <w15:docId w15:val="{615C2092-E82B-4005-871D-DCC8B0587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608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2026-05-15T00:08:00Z</dcterms:created>
  <dcterms:modified xsi:type="dcterms:W3CDTF">2026-05-15T17:34:00Z</dcterms:modified>
</cp:coreProperties>
</file>